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164B2" w14:textId="57DBE0A9" w:rsidR="00447E78" w:rsidRPr="00B40A9C" w:rsidRDefault="00447E78" w:rsidP="007B124E">
      <w:pPr>
        <w:jc w:val="center"/>
        <w:rPr>
          <w:b/>
          <w:color w:val="0070C0"/>
        </w:rPr>
      </w:pPr>
      <w:r w:rsidRPr="00B40A9C">
        <w:rPr>
          <w:b/>
          <w:color w:val="0070C0"/>
        </w:rPr>
        <w:t xml:space="preserve">Case </w:t>
      </w:r>
      <w:r w:rsidR="00D96FDA">
        <w:rPr>
          <w:b/>
          <w:color w:val="0070C0"/>
        </w:rPr>
        <w:t>20</w:t>
      </w:r>
      <w:r w:rsidR="00EF21AA">
        <w:rPr>
          <w:b/>
          <w:color w:val="0070C0"/>
        </w:rPr>
        <w:t>2</w:t>
      </w:r>
      <w:r w:rsidR="00A95AF0">
        <w:rPr>
          <w:b/>
          <w:color w:val="0070C0"/>
        </w:rPr>
        <w:t>5</w:t>
      </w:r>
      <w:r w:rsidR="00D96FDA">
        <w:rPr>
          <w:b/>
          <w:color w:val="0070C0"/>
        </w:rPr>
        <w:t>-00</w:t>
      </w:r>
      <w:r w:rsidR="005117EF">
        <w:rPr>
          <w:b/>
          <w:color w:val="0070C0"/>
        </w:rPr>
        <w:t>1</w:t>
      </w:r>
    </w:p>
    <w:p w14:paraId="4014082F" w14:textId="77777777" w:rsidR="00EF21AA" w:rsidRPr="00EF21AA" w:rsidRDefault="00EF21AA" w:rsidP="00ED39B0">
      <w:pPr>
        <w:spacing w:after="0"/>
        <w:ind w:firstLine="360"/>
        <w:rPr>
          <w:sz w:val="8"/>
          <w:szCs w:val="8"/>
        </w:rPr>
      </w:pPr>
    </w:p>
    <w:p w14:paraId="62610583" w14:textId="552FC331" w:rsidR="003B36CD" w:rsidRDefault="00D6104C" w:rsidP="00ED39B0">
      <w:pPr>
        <w:spacing w:after="0"/>
        <w:ind w:firstLine="360"/>
      </w:pPr>
      <w:r>
        <w:t>The</w:t>
      </w:r>
      <w:r w:rsidR="00E04692">
        <w:t xml:space="preserve"> meeting of the </w:t>
      </w:r>
      <w:r w:rsidR="00E04692" w:rsidRPr="000E709A">
        <w:rPr>
          <w:b/>
          <w:bCs/>
          <w:color w:val="0070C0"/>
        </w:rPr>
        <w:t>Codorus Township Zoning Hearing Board</w:t>
      </w:r>
      <w:r w:rsidR="00E04692" w:rsidRPr="000E709A">
        <w:rPr>
          <w:color w:val="0070C0"/>
        </w:rPr>
        <w:t xml:space="preserve"> </w:t>
      </w:r>
      <w:r w:rsidR="00E04692">
        <w:t xml:space="preserve">was called to order </w:t>
      </w:r>
      <w:r w:rsidR="00E039E2">
        <w:t xml:space="preserve">on </w:t>
      </w:r>
      <w:r w:rsidR="00A95AF0">
        <w:t>November</w:t>
      </w:r>
      <w:r w:rsidR="00133EF4">
        <w:t xml:space="preserve"> </w:t>
      </w:r>
      <w:r w:rsidR="00A95AF0">
        <w:t>12th</w:t>
      </w:r>
      <w:proofErr w:type="gramStart"/>
      <w:r w:rsidR="00133EF4">
        <w:t xml:space="preserve"> </w:t>
      </w:r>
      <w:r w:rsidR="00E039E2">
        <w:t>202</w:t>
      </w:r>
      <w:r w:rsidR="00A95AF0">
        <w:t>5</w:t>
      </w:r>
      <w:proofErr w:type="gramEnd"/>
      <w:r w:rsidR="00E039E2">
        <w:t xml:space="preserve"> </w:t>
      </w:r>
      <w:r w:rsidR="004E0B21">
        <w:t xml:space="preserve">at </w:t>
      </w:r>
      <w:r w:rsidR="00D96FDA">
        <w:t>6</w:t>
      </w:r>
      <w:r w:rsidR="004D4D60">
        <w:t>:</w:t>
      </w:r>
      <w:r w:rsidR="00FD08A8">
        <w:t>3</w:t>
      </w:r>
      <w:r w:rsidR="005117EF">
        <w:t>0</w:t>
      </w:r>
      <w:r w:rsidR="00E04692">
        <w:t xml:space="preserve"> PM by </w:t>
      </w:r>
      <w:r w:rsidR="00447E78">
        <w:t>Chairman</w:t>
      </w:r>
      <w:r w:rsidR="00E04692">
        <w:t xml:space="preserve"> </w:t>
      </w:r>
      <w:r w:rsidR="00E04692" w:rsidRPr="004A5D34">
        <w:rPr>
          <w:b/>
          <w:color w:val="0070C0"/>
        </w:rPr>
        <w:t>Jerry Lucabaugh</w:t>
      </w:r>
      <w:r w:rsidR="00E04692">
        <w:t xml:space="preserve">. </w:t>
      </w:r>
      <w:r w:rsidR="00EF21AA">
        <w:t>Additional m</w:t>
      </w:r>
      <w:r w:rsidR="00E04692">
        <w:t>embers in attendance were</w:t>
      </w:r>
      <w:r w:rsidR="007B124E">
        <w:rPr>
          <w:b/>
          <w:color w:val="0070C0"/>
        </w:rPr>
        <w:t xml:space="preserve"> Tim Bare,</w:t>
      </w:r>
      <w:r w:rsidR="00A95AF0">
        <w:rPr>
          <w:b/>
          <w:color w:val="0070C0"/>
        </w:rPr>
        <w:t xml:space="preserve"> Ed Hengst, Tim Schultz,</w:t>
      </w:r>
      <w:r w:rsidR="007B124E">
        <w:rPr>
          <w:b/>
          <w:color w:val="0070C0"/>
        </w:rPr>
        <w:t xml:space="preserve"> </w:t>
      </w:r>
      <w:r w:rsidR="004D4D60" w:rsidRPr="004D4D60">
        <w:t xml:space="preserve">&amp; </w:t>
      </w:r>
      <w:r w:rsidR="0003427E">
        <w:t>s</w:t>
      </w:r>
      <w:r w:rsidR="00CB752D">
        <w:t xml:space="preserve">olicitor </w:t>
      </w:r>
      <w:r w:rsidR="00FD08A8">
        <w:rPr>
          <w:b/>
          <w:color w:val="0070C0"/>
        </w:rPr>
        <w:t>John Elliott</w:t>
      </w:r>
      <w:r w:rsidR="00CB752D">
        <w:t>.</w:t>
      </w:r>
      <w:r w:rsidR="006B2A31">
        <w:t xml:space="preserve"> </w:t>
      </w:r>
    </w:p>
    <w:p w14:paraId="6254A645" w14:textId="77777777" w:rsidR="001E0FCE" w:rsidRPr="00625C08" w:rsidRDefault="001E0FCE" w:rsidP="00ED39B0">
      <w:pPr>
        <w:spacing w:after="0"/>
        <w:ind w:firstLine="360"/>
        <w:rPr>
          <w:sz w:val="8"/>
          <w:szCs w:val="8"/>
        </w:rPr>
      </w:pPr>
    </w:p>
    <w:p w14:paraId="3215D619" w14:textId="08318798" w:rsidR="00275C3F" w:rsidRDefault="00275C3F" w:rsidP="00275C3F">
      <w:pPr>
        <w:spacing w:after="0"/>
        <w:ind w:firstLine="360"/>
      </w:pPr>
      <w:r>
        <w:t xml:space="preserve">The minutes from the </w:t>
      </w:r>
      <w:proofErr w:type="gramStart"/>
      <w:r w:rsidR="00133EF4">
        <w:t xml:space="preserve">June </w:t>
      </w:r>
      <w:r w:rsidR="005117EF">
        <w:t xml:space="preserve"> </w:t>
      </w:r>
      <w:r w:rsidR="00A95AF0">
        <w:t>4</w:t>
      </w:r>
      <w:proofErr w:type="gramEnd"/>
      <w:r w:rsidRPr="00E42484">
        <w:rPr>
          <w:vertAlign w:val="superscript"/>
        </w:rPr>
        <w:t>th,</w:t>
      </w:r>
      <w:r>
        <w:t xml:space="preserve"> 20</w:t>
      </w:r>
      <w:r w:rsidR="00F513F9">
        <w:t>2</w:t>
      </w:r>
      <w:r w:rsidR="00A95AF0">
        <w:t>4</w:t>
      </w:r>
      <w:r>
        <w:t xml:space="preserve"> meeting were read</w:t>
      </w:r>
      <w:r w:rsidR="00A95AF0">
        <w:t xml:space="preserve"> and approved</w:t>
      </w:r>
      <w:r w:rsidR="00133EF4">
        <w:t xml:space="preserve">. </w:t>
      </w:r>
    </w:p>
    <w:p w14:paraId="6552FD04" w14:textId="77777777" w:rsidR="00902A45" w:rsidRPr="00902A45" w:rsidRDefault="00902A45" w:rsidP="00275C3F">
      <w:pPr>
        <w:spacing w:after="0"/>
        <w:ind w:firstLine="360"/>
        <w:rPr>
          <w:sz w:val="8"/>
          <w:szCs w:val="8"/>
        </w:rPr>
      </w:pPr>
    </w:p>
    <w:p w14:paraId="1CA9E21F" w14:textId="3AE939B1" w:rsidR="005117EF" w:rsidRDefault="005117EF" w:rsidP="00275C3F">
      <w:pPr>
        <w:spacing w:after="0"/>
        <w:ind w:firstLine="360"/>
      </w:pPr>
      <w:r>
        <w:t>A</w:t>
      </w:r>
      <w:r w:rsidR="00EE255C">
        <w:t>n</w:t>
      </w:r>
      <w:r>
        <w:t xml:space="preserve"> organizational election was held by the board with </w:t>
      </w:r>
      <w:r w:rsidRPr="00EE255C">
        <w:rPr>
          <w:b/>
          <w:bCs/>
          <w:color w:val="0070C0"/>
        </w:rPr>
        <w:t>Jerry Lucabaugh</w:t>
      </w:r>
      <w:r>
        <w:t xml:space="preserve"> elected as chairman, </w:t>
      </w:r>
      <w:r w:rsidRPr="00EE255C">
        <w:rPr>
          <w:b/>
          <w:bCs/>
          <w:color w:val="0070C0"/>
        </w:rPr>
        <w:t>Tim Bare</w:t>
      </w:r>
      <w:r w:rsidRPr="00EE255C">
        <w:rPr>
          <w:color w:val="0070C0"/>
        </w:rPr>
        <w:t xml:space="preserve"> </w:t>
      </w:r>
      <w:r>
        <w:t xml:space="preserve">as </w:t>
      </w:r>
      <w:r w:rsidR="00E96273">
        <w:t>v</w:t>
      </w:r>
      <w:r>
        <w:t xml:space="preserve">ice </w:t>
      </w:r>
      <w:r w:rsidR="00E96273">
        <w:t>c</w:t>
      </w:r>
      <w:r>
        <w:t>hairman</w:t>
      </w:r>
      <w:r w:rsidR="00902A45">
        <w:t xml:space="preserve">, and </w:t>
      </w:r>
      <w:r w:rsidR="00902A45" w:rsidRPr="00EE255C">
        <w:rPr>
          <w:b/>
          <w:bCs/>
          <w:color w:val="0070C0"/>
        </w:rPr>
        <w:t>Ed Hengst</w:t>
      </w:r>
      <w:r w:rsidR="00902A45" w:rsidRPr="00EE255C">
        <w:rPr>
          <w:color w:val="0070C0"/>
        </w:rPr>
        <w:t xml:space="preserve"> </w:t>
      </w:r>
      <w:r w:rsidR="00902A45">
        <w:t>as secretary.</w:t>
      </w:r>
    </w:p>
    <w:p w14:paraId="010D42E1" w14:textId="77777777" w:rsidR="00275C3F" w:rsidRPr="00275C3F" w:rsidRDefault="00275C3F" w:rsidP="00ED39B0">
      <w:pPr>
        <w:spacing w:after="0"/>
        <w:ind w:firstLine="360"/>
        <w:rPr>
          <w:sz w:val="8"/>
          <w:szCs w:val="8"/>
        </w:rPr>
      </w:pPr>
    </w:p>
    <w:p w14:paraId="17F48F84" w14:textId="420C46D0" w:rsidR="00A5421A" w:rsidRDefault="00AD185C" w:rsidP="00BF2A6C">
      <w:pPr>
        <w:spacing w:after="0"/>
        <w:ind w:firstLine="360"/>
      </w:pPr>
      <w:r>
        <w:t>Case number 20</w:t>
      </w:r>
      <w:r w:rsidR="00EF21AA">
        <w:t>2</w:t>
      </w:r>
      <w:r w:rsidR="00A95AF0">
        <w:t>5</w:t>
      </w:r>
      <w:r>
        <w:t>-00</w:t>
      </w:r>
      <w:r w:rsidR="005117EF">
        <w:t>1</w:t>
      </w:r>
      <w:r w:rsidR="0073198D">
        <w:t xml:space="preserve"> was </w:t>
      </w:r>
      <w:r w:rsidR="00F513F9">
        <w:t>opened</w:t>
      </w:r>
      <w:r w:rsidR="009C7434">
        <w:t xml:space="preserve"> </w:t>
      </w:r>
      <w:r w:rsidR="005E21F1">
        <w:t xml:space="preserve">to review </w:t>
      </w:r>
      <w:r w:rsidR="00390D05">
        <w:t>an</w:t>
      </w:r>
      <w:r w:rsidR="005E21F1">
        <w:t xml:space="preserve"> application </w:t>
      </w:r>
      <w:r w:rsidR="002C3F1F">
        <w:t xml:space="preserve">by </w:t>
      </w:r>
      <w:r w:rsidR="002C3F1F" w:rsidRPr="002C3F1F">
        <w:rPr>
          <w:b/>
          <w:bCs/>
          <w:color w:val="0070C0"/>
        </w:rPr>
        <w:t>Steven Stoltzfus</w:t>
      </w:r>
      <w:r w:rsidR="002C3F1F" w:rsidRPr="002C3F1F">
        <w:rPr>
          <w:color w:val="0070C0"/>
        </w:rPr>
        <w:t xml:space="preserve"> </w:t>
      </w:r>
      <w:r w:rsidR="00390D05">
        <w:t>for</w:t>
      </w:r>
      <w:r w:rsidR="005E21F1">
        <w:t xml:space="preserve"> </w:t>
      </w:r>
      <w:bookmarkStart w:id="0" w:name="_Hlk74500093"/>
      <w:r w:rsidR="00A95AF0">
        <w:t xml:space="preserve">a </w:t>
      </w:r>
      <w:r w:rsidR="002C3F1F">
        <w:t>section 250-</w:t>
      </w:r>
      <w:proofErr w:type="gramStart"/>
      <w:r w:rsidR="002C3F1F">
        <w:t>16.D</w:t>
      </w:r>
      <w:proofErr w:type="gramEnd"/>
      <w:r w:rsidR="002C3F1F">
        <w:t xml:space="preserve">(1) </w:t>
      </w:r>
      <w:r w:rsidR="00A95AF0">
        <w:t>variance t</w:t>
      </w:r>
      <w:r w:rsidR="003730E9">
        <w:t xml:space="preserve">o </w:t>
      </w:r>
      <w:r w:rsidR="005820FF">
        <w:t xml:space="preserve">transfer a building right that is not contiguous to </w:t>
      </w:r>
      <w:r w:rsidR="002C3F1F">
        <w:t>his</w:t>
      </w:r>
      <w:r w:rsidR="005820FF">
        <w:t xml:space="preserve"> sawmill site</w:t>
      </w:r>
      <w:r w:rsidR="0056422C">
        <w:t>. This would satisfy the requirement for a second building right</w:t>
      </w:r>
      <w:r w:rsidR="005820FF">
        <w:t xml:space="preserve"> to allow </w:t>
      </w:r>
      <w:r w:rsidR="003730E9">
        <w:t>operat</w:t>
      </w:r>
      <w:r w:rsidR="005820FF">
        <w:t>ion</w:t>
      </w:r>
      <w:r w:rsidR="003730E9">
        <w:t xml:space="preserve"> </w:t>
      </w:r>
      <w:r w:rsidR="005820FF">
        <w:t>of the</w:t>
      </w:r>
      <w:r w:rsidR="003730E9">
        <w:t xml:space="preserve"> sawmill on </w:t>
      </w:r>
      <w:r w:rsidR="002C3F1F">
        <w:t>his</w:t>
      </w:r>
      <w:r w:rsidR="003730E9">
        <w:t xml:space="preserve"> property </w:t>
      </w:r>
      <w:r w:rsidR="00A95AF0">
        <w:t xml:space="preserve">at 6432 Steltz Road. </w:t>
      </w:r>
      <w:r w:rsidR="00065CD9">
        <w:t>This application is in response to previous cases 2023-003, 2024-001 and York County Comon Pleas Court case 2024-SU-001293</w:t>
      </w:r>
      <w:bookmarkEnd w:id="0"/>
      <w:r w:rsidR="00065CD9">
        <w:t xml:space="preserve">. </w:t>
      </w:r>
      <w:r w:rsidR="00945D3E" w:rsidRPr="00065CD9">
        <w:rPr>
          <w:b/>
          <w:bCs/>
          <w:color w:val="0070C0"/>
        </w:rPr>
        <w:t>Mr.</w:t>
      </w:r>
      <w:r w:rsidR="00065CD9" w:rsidRPr="00065CD9">
        <w:rPr>
          <w:b/>
          <w:bCs/>
          <w:color w:val="0070C0"/>
        </w:rPr>
        <w:t xml:space="preserve"> Stoltzfus</w:t>
      </w:r>
      <w:r w:rsidR="00065CD9" w:rsidRPr="00065CD9">
        <w:rPr>
          <w:color w:val="0070C0"/>
        </w:rPr>
        <w:t xml:space="preserve"> </w:t>
      </w:r>
      <w:r w:rsidR="00065CD9">
        <w:t xml:space="preserve">is requesting to transfer a building right from his property located at 14853 Bonair Road to the property at 6432 Steltz Road to satisfy the requirement for a second building right at </w:t>
      </w:r>
      <w:r w:rsidR="005820FF">
        <w:t>the Steltz Road</w:t>
      </w:r>
      <w:r w:rsidR="00065CD9">
        <w:t xml:space="preserve"> property </w:t>
      </w:r>
      <w:r w:rsidR="002C3F1F">
        <w:t xml:space="preserve">needed </w:t>
      </w:r>
      <w:r w:rsidR="00065CD9">
        <w:t xml:space="preserve">to operate </w:t>
      </w:r>
      <w:r w:rsidR="002C3F1F">
        <w:t>his</w:t>
      </w:r>
      <w:r w:rsidR="00065CD9">
        <w:t xml:space="preserve"> sawmill. </w:t>
      </w:r>
    </w:p>
    <w:p w14:paraId="670F3B65" w14:textId="77777777" w:rsidR="006B2A31" w:rsidRPr="006B2A31" w:rsidRDefault="006B2A31" w:rsidP="00BF2A6C">
      <w:pPr>
        <w:spacing w:after="0"/>
        <w:ind w:firstLine="360"/>
        <w:rPr>
          <w:sz w:val="8"/>
          <w:szCs w:val="8"/>
        </w:rPr>
      </w:pPr>
    </w:p>
    <w:p w14:paraId="74838E85" w14:textId="1F21AE00" w:rsidR="00663B05" w:rsidRDefault="005820FF" w:rsidP="005A24B9">
      <w:pPr>
        <w:spacing w:after="0"/>
        <w:ind w:firstLine="360"/>
      </w:pPr>
      <w:r w:rsidRPr="0060401D">
        <w:rPr>
          <w:b/>
          <w:bCs/>
          <w:color w:val="0070C0"/>
        </w:rPr>
        <w:t>Mr. Stoltzfus</w:t>
      </w:r>
      <w:r w:rsidRPr="0060401D">
        <w:rPr>
          <w:color w:val="0070C0"/>
        </w:rPr>
        <w:t xml:space="preserve"> </w:t>
      </w:r>
      <w:r>
        <w:t xml:space="preserve">stated that the Bonair Road property (with 1 additional building right) would not be suitable for relocation of the sawmill due to the low wetland valley location and multiple residences nearby.  He contends that </w:t>
      </w:r>
      <w:r w:rsidR="002C3F1F">
        <w:t xml:space="preserve">he, </w:t>
      </w:r>
      <w:r>
        <w:t xml:space="preserve">the </w:t>
      </w:r>
      <w:r w:rsidR="0056422C">
        <w:t>T</w:t>
      </w:r>
      <w:r>
        <w:t>ownship</w:t>
      </w:r>
      <w:r w:rsidR="002C3F1F">
        <w:t>,</w:t>
      </w:r>
      <w:r>
        <w:t xml:space="preserve"> </w:t>
      </w:r>
      <w:r w:rsidR="005A24B9">
        <w:t xml:space="preserve">and the </w:t>
      </w:r>
      <w:r w:rsidR="0056422C">
        <w:t>Z</w:t>
      </w:r>
      <w:r w:rsidR="005A24B9">
        <w:t xml:space="preserve">oning </w:t>
      </w:r>
      <w:r w:rsidR="0056422C">
        <w:t>O</w:t>
      </w:r>
      <w:r w:rsidR="005A24B9">
        <w:t>fficer are</w:t>
      </w:r>
      <w:r>
        <w:t xml:space="preserve"> partially to blame for the previous misunderstanding concerning </w:t>
      </w:r>
      <w:r w:rsidR="005A24B9">
        <w:t>the approval and subsequent revocation of the Steltz Road site</w:t>
      </w:r>
      <w:r w:rsidR="0056422C">
        <w:t xml:space="preserve"> and is asking for consideration of the variance due to these circumstances and his resulting financial hardship</w:t>
      </w:r>
      <w:r w:rsidR="005A24B9">
        <w:t xml:space="preserve">. </w:t>
      </w:r>
    </w:p>
    <w:p w14:paraId="504386FA" w14:textId="77777777" w:rsidR="00945D3E" w:rsidRPr="0056422C" w:rsidRDefault="00945D3E" w:rsidP="00BF2A6C">
      <w:pPr>
        <w:spacing w:after="0"/>
        <w:ind w:firstLine="360"/>
        <w:rPr>
          <w:sz w:val="8"/>
          <w:szCs w:val="8"/>
        </w:rPr>
      </w:pPr>
    </w:p>
    <w:p w14:paraId="33C01290" w14:textId="5F6DC9A0" w:rsidR="0060401D" w:rsidRDefault="005A24B9" w:rsidP="00BF2A6C">
      <w:pPr>
        <w:spacing w:after="0"/>
        <w:ind w:firstLine="360"/>
      </w:pPr>
      <w:r>
        <w:t xml:space="preserve">Questions and comments were </w:t>
      </w:r>
      <w:r w:rsidR="0060401D">
        <w:t xml:space="preserve">presented by </w:t>
      </w:r>
      <w:r w:rsidR="0060401D" w:rsidRPr="0060401D">
        <w:rPr>
          <w:b/>
          <w:bCs/>
          <w:color w:val="0070C0"/>
        </w:rPr>
        <w:t xml:space="preserve">Jerry Lucabaugh, Tim Shultz, Tim Bare, Ed Hengst, Adele Mason, Steven Bupp, Jason Gross, Kim Roberts, </w:t>
      </w:r>
      <w:r w:rsidR="0060401D" w:rsidRPr="0060401D">
        <w:t>and</w:t>
      </w:r>
      <w:r w:rsidR="0060401D" w:rsidRPr="0060401D">
        <w:rPr>
          <w:b/>
          <w:bCs/>
          <w:color w:val="0070C0"/>
        </w:rPr>
        <w:t xml:space="preserve"> David Bell. Ms. Mason</w:t>
      </w:r>
      <w:r w:rsidR="0060401D" w:rsidRPr="0060401D">
        <w:rPr>
          <w:color w:val="0070C0"/>
        </w:rPr>
        <w:t xml:space="preserve"> </w:t>
      </w:r>
      <w:r w:rsidR="0060401D">
        <w:t xml:space="preserve">was concerned that this was a request for an expansion of the existing sawmill, which has been operating through the appeal process. She was reassured that there were no plans for expansion of the sawmill. </w:t>
      </w:r>
    </w:p>
    <w:p w14:paraId="707C5C47" w14:textId="77777777" w:rsidR="0060401D" w:rsidRDefault="0060401D" w:rsidP="00BF2A6C">
      <w:pPr>
        <w:spacing w:after="0"/>
        <w:ind w:firstLine="360"/>
        <w:rPr>
          <w:sz w:val="8"/>
          <w:szCs w:val="8"/>
        </w:rPr>
      </w:pPr>
    </w:p>
    <w:p w14:paraId="3CAC2C19" w14:textId="77777777" w:rsidR="0056422C" w:rsidRDefault="0056422C" w:rsidP="0056422C">
      <w:pPr>
        <w:spacing w:after="0"/>
        <w:ind w:firstLine="360"/>
      </w:pPr>
      <w:r>
        <w:t xml:space="preserve">A letter from the Planning Commission was presented recommending disapproval of the requested variance. They felt </w:t>
      </w:r>
      <w:r w:rsidRPr="00A740C9">
        <w:rPr>
          <w:b/>
          <w:bCs/>
          <w:color w:val="0070C0"/>
        </w:rPr>
        <w:t>Mr. Stoltzfus</w:t>
      </w:r>
      <w:r w:rsidRPr="00A740C9">
        <w:rPr>
          <w:color w:val="0070C0"/>
        </w:rPr>
        <w:t xml:space="preserve"> </w:t>
      </w:r>
      <w:r>
        <w:t xml:space="preserve">did not prove the elements required for the granting of a variance. </w:t>
      </w:r>
    </w:p>
    <w:p w14:paraId="78F3D12A" w14:textId="77777777" w:rsidR="0056422C" w:rsidRPr="0056422C" w:rsidRDefault="0056422C" w:rsidP="00BF2A6C">
      <w:pPr>
        <w:spacing w:after="0"/>
        <w:ind w:firstLine="360"/>
        <w:rPr>
          <w:sz w:val="8"/>
          <w:szCs w:val="8"/>
        </w:rPr>
      </w:pPr>
    </w:p>
    <w:p w14:paraId="58EE45E3" w14:textId="77777777" w:rsidR="0060401D" w:rsidRDefault="0060401D" w:rsidP="0060401D">
      <w:pPr>
        <w:spacing w:after="0"/>
        <w:ind w:firstLine="360"/>
      </w:pPr>
      <w:r>
        <w:t>An executive session was held from 7:20 until 8:15 to discuss the zoning ordinance and how it applies to this variance request.</w:t>
      </w:r>
    </w:p>
    <w:p w14:paraId="70CF39EE" w14:textId="77777777" w:rsidR="0060401D" w:rsidRPr="0056422C" w:rsidRDefault="0060401D" w:rsidP="00BF2A6C">
      <w:pPr>
        <w:spacing w:after="0"/>
        <w:ind w:firstLine="360"/>
        <w:rPr>
          <w:sz w:val="8"/>
          <w:szCs w:val="8"/>
        </w:rPr>
      </w:pPr>
    </w:p>
    <w:p w14:paraId="01A614AE" w14:textId="45196E1E" w:rsidR="00D1582E" w:rsidRPr="00663B05" w:rsidRDefault="00945D3E" w:rsidP="00BF2A6C">
      <w:pPr>
        <w:spacing w:after="0"/>
        <w:ind w:firstLine="360"/>
        <w:rPr>
          <w:rFonts w:cstheme="minorHAnsi"/>
        </w:rPr>
      </w:pPr>
      <w:r>
        <w:t xml:space="preserve">A motion was forwarded by </w:t>
      </w:r>
      <w:r w:rsidRPr="0056422C">
        <w:rPr>
          <w:b/>
          <w:bCs/>
          <w:color w:val="0070C0"/>
        </w:rPr>
        <w:t>Ed Hengst</w:t>
      </w:r>
      <w:r w:rsidRPr="0056422C">
        <w:rPr>
          <w:color w:val="0070C0"/>
        </w:rPr>
        <w:t xml:space="preserve"> </w:t>
      </w:r>
      <w:r>
        <w:t>stating the following. Due to the issuance of a permit and the subsequent revocation of that permit</w:t>
      </w:r>
      <w:r w:rsidR="0056422C">
        <w:t>,</w:t>
      </w:r>
      <w:r>
        <w:t xml:space="preserve"> the zoning hearing board feels this has created a financial hardship </w:t>
      </w:r>
      <w:r w:rsidR="0056422C">
        <w:t>for</w:t>
      </w:r>
      <w:r>
        <w:t xml:space="preserve"> the applicant</w:t>
      </w:r>
      <w:r w:rsidR="0056422C">
        <w:t>.</w:t>
      </w:r>
      <w:r>
        <w:t xml:space="preserve"> </w:t>
      </w:r>
      <w:r w:rsidR="0056422C">
        <w:t>T</w:t>
      </w:r>
      <w:r>
        <w:t>herefore</w:t>
      </w:r>
      <w:r w:rsidR="0056422C">
        <w:t>,</w:t>
      </w:r>
      <w:r>
        <w:t xml:space="preserve"> the board recommends approval of the variance. However, this decision is based on the circumstances of this situation only, and by no means constitutes any legal precedence for any future cases.</w:t>
      </w:r>
      <w:r w:rsidR="00D1582E">
        <w:t xml:space="preserve"> </w:t>
      </w:r>
      <w:r w:rsidR="00A740C9">
        <w:t>The motion passed by a unanimous decision.</w:t>
      </w:r>
    </w:p>
    <w:p w14:paraId="416AECE4" w14:textId="4D9EFE52" w:rsidR="00555B5A" w:rsidRPr="006B2A31" w:rsidRDefault="008571CA" w:rsidP="00C41AF1">
      <w:pPr>
        <w:spacing w:after="0"/>
        <w:rPr>
          <w:rFonts w:cstheme="minorHAnsi"/>
          <w:sz w:val="8"/>
          <w:szCs w:val="8"/>
        </w:rPr>
      </w:pPr>
      <w:r>
        <w:rPr>
          <w:rFonts w:cstheme="minorHAnsi"/>
        </w:rPr>
        <w:t xml:space="preserve">        </w:t>
      </w:r>
    </w:p>
    <w:p w14:paraId="15517FEB" w14:textId="543DA5E5" w:rsidR="00AB21E6" w:rsidRPr="00AB21E6" w:rsidRDefault="00AB21E6" w:rsidP="00A5421A">
      <w:pPr>
        <w:spacing w:line="240" w:lineRule="auto"/>
        <w:jc w:val="both"/>
        <w:rPr>
          <w:rFonts w:cstheme="minorHAnsi"/>
        </w:rPr>
      </w:pPr>
      <w:r w:rsidRPr="00AB21E6">
        <w:rPr>
          <w:rFonts w:cstheme="minorHAnsi"/>
        </w:rPr>
        <w:t xml:space="preserve">     The meeting was adjourned at </w:t>
      </w:r>
      <w:r w:rsidR="00945D3E">
        <w:rPr>
          <w:rFonts w:cstheme="minorHAnsi"/>
        </w:rPr>
        <w:t>approximately 8:30 PM</w:t>
      </w:r>
      <w:r w:rsidRPr="00AB21E6">
        <w:rPr>
          <w:rFonts w:cstheme="minorHAnsi"/>
        </w:rPr>
        <w:t>.</w:t>
      </w:r>
    </w:p>
    <w:p w14:paraId="408FB553" w14:textId="77777777" w:rsidR="00AB21E6" w:rsidRDefault="00AB21E6" w:rsidP="00A5421A">
      <w:pPr>
        <w:spacing w:line="240" w:lineRule="auto"/>
        <w:jc w:val="both"/>
        <w:rPr>
          <w:rFonts w:ascii="Times New Roman" w:hAnsi="Times New Roman"/>
          <w:sz w:val="24"/>
          <w:szCs w:val="24"/>
        </w:rPr>
      </w:pPr>
    </w:p>
    <w:p w14:paraId="33DB1885" w14:textId="1C328356" w:rsidR="00A5421A" w:rsidRDefault="00A5421A" w:rsidP="00AF0D2A">
      <w:pPr>
        <w:spacing w:after="0"/>
      </w:pPr>
    </w:p>
    <w:p w14:paraId="06CDF551" w14:textId="77777777" w:rsidR="00E039E2" w:rsidRDefault="00E039E2" w:rsidP="00AF0D2A">
      <w:pPr>
        <w:spacing w:after="0"/>
      </w:pPr>
    </w:p>
    <w:p w14:paraId="4C9FE57B" w14:textId="15A7EBA9" w:rsidR="00E039E2" w:rsidRDefault="00E039E2" w:rsidP="00AF0D2A">
      <w:pPr>
        <w:spacing w:after="0"/>
      </w:pPr>
      <w:r>
        <w:tab/>
      </w:r>
    </w:p>
    <w:p w14:paraId="66086797" w14:textId="77777777" w:rsidR="00A5421A" w:rsidRDefault="00A5421A" w:rsidP="00AF0D2A">
      <w:pPr>
        <w:spacing w:after="0"/>
      </w:pPr>
    </w:p>
    <w:sectPr w:rsidR="00A5421A" w:rsidSect="00DF114E">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0351B"/>
    <w:multiLevelType w:val="hybridMultilevel"/>
    <w:tmpl w:val="3FC24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F7408"/>
    <w:multiLevelType w:val="hybridMultilevel"/>
    <w:tmpl w:val="921E229A"/>
    <w:lvl w:ilvl="0" w:tplc="886AAE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107F2E"/>
    <w:multiLevelType w:val="hybridMultilevel"/>
    <w:tmpl w:val="E7DED2F8"/>
    <w:lvl w:ilvl="0" w:tplc="039CE27C">
      <w:start w:val="1"/>
      <w:numFmt w:val="decimal"/>
      <w:lvlText w:val="%1."/>
      <w:lvlJc w:val="left"/>
      <w:pPr>
        <w:ind w:left="1800" w:hanging="360"/>
      </w:pPr>
      <w:rPr>
        <w:rFonts w:asciiTheme="minorHAnsi" w:eastAsiaTheme="minorHAnsi" w:hAnsiTheme="minorHAnsi" w:cstheme="minorBidi"/>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D295C96"/>
    <w:multiLevelType w:val="hybridMultilevel"/>
    <w:tmpl w:val="B8FE70A0"/>
    <w:lvl w:ilvl="0" w:tplc="EB48DB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AE12EDE"/>
    <w:multiLevelType w:val="hybridMultilevel"/>
    <w:tmpl w:val="3F227D20"/>
    <w:lvl w:ilvl="0" w:tplc="0C1867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A3C3BCF"/>
    <w:multiLevelType w:val="hybridMultilevel"/>
    <w:tmpl w:val="EB3AC570"/>
    <w:lvl w:ilvl="0" w:tplc="1A92CF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BE1563E"/>
    <w:multiLevelType w:val="hybridMultilevel"/>
    <w:tmpl w:val="5CB4E810"/>
    <w:lvl w:ilvl="0" w:tplc="60A639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47828586">
    <w:abstractNumId w:val="3"/>
  </w:num>
  <w:num w:numId="2" w16cid:durableId="887958555">
    <w:abstractNumId w:val="4"/>
  </w:num>
  <w:num w:numId="3" w16cid:durableId="545142448">
    <w:abstractNumId w:val="5"/>
  </w:num>
  <w:num w:numId="4" w16cid:durableId="266887484">
    <w:abstractNumId w:val="6"/>
  </w:num>
  <w:num w:numId="5" w16cid:durableId="278730520">
    <w:abstractNumId w:val="2"/>
  </w:num>
  <w:num w:numId="6" w16cid:durableId="269287957">
    <w:abstractNumId w:val="1"/>
  </w:num>
  <w:num w:numId="7" w16cid:durableId="888303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692"/>
    <w:rsid w:val="00012037"/>
    <w:rsid w:val="0001371A"/>
    <w:rsid w:val="00013FB3"/>
    <w:rsid w:val="000328D3"/>
    <w:rsid w:val="0003427E"/>
    <w:rsid w:val="00042B93"/>
    <w:rsid w:val="00044FAC"/>
    <w:rsid w:val="00061EAE"/>
    <w:rsid w:val="00065CD9"/>
    <w:rsid w:val="00066987"/>
    <w:rsid w:val="0006709C"/>
    <w:rsid w:val="00083395"/>
    <w:rsid w:val="0008584C"/>
    <w:rsid w:val="000A1B76"/>
    <w:rsid w:val="000A6B9E"/>
    <w:rsid w:val="000B5083"/>
    <w:rsid w:val="000C04F3"/>
    <w:rsid w:val="000C4718"/>
    <w:rsid w:val="000C6840"/>
    <w:rsid w:val="000C7440"/>
    <w:rsid w:val="000E6FA8"/>
    <w:rsid w:val="000E709A"/>
    <w:rsid w:val="000E74A3"/>
    <w:rsid w:val="000F642C"/>
    <w:rsid w:val="0011139B"/>
    <w:rsid w:val="00121131"/>
    <w:rsid w:val="00123877"/>
    <w:rsid w:val="00127F39"/>
    <w:rsid w:val="00131E1A"/>
    <w:rsid w:val="00133EF4"/>
    <w:rsid w:val="001574DF"/>
    <w:rsid w:val="00165848"/>
    <w:rsid w:val="001811B9"/>
    <w:rsid w:val="00191198"/>
    <w:rsid w:val="00195763"/>
    <w:rsid w:val="001B3FC3"/>
    <w:rsid w:val="001B69B8"/>
    <w:rsid w:val="001C7B03"/>
    <w:rsid w:val="001E0FCE"/>
    <w:rsid w:val="00203F8B"/>
    <w:rsid w:val="00207C82"/>
    <w:rsid w:val="00235934"/>
    <w:rsid w:val="002466DC"/>
    <w:rsid w:val="00262387"/>
    <w:rsid w:val="00266157"/>
    <w:rsid w:val="002721D6"/>
    <w:rsid w:val="00275C3F"/>
    <w:rsid w:val="0028626D"/>
    <w:rsid w:val="00297633"/>
    <w:rsid w:val="002B73A1"/>
    <w:rsid w:val="002C3F1F"/>
    <w:rsid w:val="002C6732"/>
    <w:rsid w:val="002D23D3"/>
    <w:rsid w:val="002D3C4B"/>
    <w:rsid w:val="002D43D9"/>
    <w:rsid w:val="00304034"/>
    <w:rsid w:val="00315716"/>
    <w:rsid w:val="0034616A"/>
    <w:rsid w:val="00351DA0"/>
    <w:rsid w:val="003730E9"/>
    <w:rsid w:val="0038486A"/>
    <w:rsid w:val="00385DA1"/>
    <w:rsid w:val="00387FF3"/>
    <w:rsid w:val="00390D05"/>
    <w:rsid w:val="00391D8D"/>
    <w:rsid w:val="00391E1B"/>
    <w:rsid w:val="003B2951"/>
    <w:rsid w:val="003B33B4"/>
    <w:rsid w:val="003B36CD"/>
    <w:rsid w:val="003D2D41"/>
    <w:rsid w:val="003E707A"/>
    <w:rsid w:val="004362A0"/>
    <w:rsid w:val="00447E78"/>
    <w:rsid w:val="004643DA"/>
    <w:rsid w:val="00466DE5"/>
    <w:rsid w:val="004A5D34"/>
    <w:rsid w:val="004A6F50"/>
    <w:rsid w:val="004B3A09"/>
    <w:rsid w:val="004D2381"/>
    <w:rsid w:val="004D35C0"/>
    <w:rsid w:val="004D4B46"/>
    <w:rsid w:val="004D4D60"/>
    <w:rsid w:val="004E0B21"/>
    <w:rsid w:val="004F6442"/>
    <w:rsid w:val="005117EF"/>
    <w:rsid w:val="00513F68"/>
    <w:rsid w:val="00526D8B"/>
    <w:rsid w:val="00534257"/>
    <w:rsid w:val="00540E0E"/>
    <w:rsid w:val="005464C8"/>
    <w:rsid w:val="00555B5A"/>
    <w:rsid w:val="00555EE8"/>
    <w:rsid w:val="00563C1E"/>
    <w:rsid w:val="0056422C"/>
    <w:rsid w:val="00576AFD"/>
    <w:rsid w:val="005820FF"/>
    <w:rsid w:val="00596F42"/>
    <w:rsid w:val="005A24B9"/>
    <w:rsid w:val="005A7A55"/>
    <w:rsid w:val="005C0E3A"/>
    <w:rsid w:val="005E21F1"/>
    <w:rsid w:val="005E44AD"/>
    <w:rsid w:val="0060401D"/>
    <w:rsid w:val="00610996"/>
    <w:rsid w:val="00622047"/>
    <w:rsid w:val="00625C08"/>
    <w:rsid w:val="0063225A"/>
    <w:rsid w:val="006414BA"/>
    <w:rsid w:val="006466CA"/>
    <w:rsid w:val="006523B3"/>
    <w:rsid w:val="00663B05"/>
    <w:rsid w:val="006839FE"/>
    <w:rsid w:val="006B0525"/>
    <w:rsid w:val="006B2A31"/>
    <w:rsid w:val="006C433F"/>
    <w:rsid w:val="006D3FA3"/>
    <w:rsid w:val="00702CF2"/>
    <w:rsid w:val="00707E5C"/>
    <w:rsid w:val="00720584"/>
    <w:rsid w:val="0073198D"/>
    <w:rsid w:val="0074605B"/>
    <w:rsid w:val="00746F5A"/>
    <w:rsid w:val="007571F2"/>
    <w:rsid w:val="007943FD"/>
    <w:rsid w:val="00794B2C"/>
    <w:rsid w:val="007A584E"/>
    <w:rsid w:val="007A6F47"/>
    <w:rsid w:val="007B052E"/>
    <w:rsid w:val="007B124E"/>
    <w:rsid w:val="007B2380"/>
    <w:rsid w:val="007E2357"/>
    <w:rsid w:val="007F339F"/>
    <w:rsid w:val="00810D7D"/>
    <w:rsid w:val="00845595"/>
    <w:rsid w:val="008571CA"/>
    <w:rsid w:val="00860B5E"/>
    <w:rsid w:val="00896495"/>
    <w:rsid w:val="008A2FA2"/>
    <w:rsid w:val="008B7EE3"/>
    <w:rsid w:val="008E2A0A"/>
    <w:rsid w:val="008F6AA2"/>
    <w:rsid w:val="00902A45"/>
    <w:rsid w:val="0090407B"/>
    <w:rsid w:val="00921481"/>
    <w:rsid w:val="00922A9B"/>
    <w:rsid w:val="00941848"/>
    <w:rsid w:val="00945D3E"/>
    <w:rsid w:val="00955F93"/>
    <w:rsid w:val="00970730"/>
    <w:rsid w:val="009B2E98"/>
    <w:rsid w:val="009C29E4"/>
    <w:rsid w:val="009C3209"/>
    <w:rsid w:val="009C7434"/>
    <w:rsid w:val="009D24F1"/>
    <w:rsid w:val="009E01F8"/>
    <w:rsid w:val="009E0422"/>
    <w:rsid w:val="009F2623"/>
    <w:rsid w:val="00A122D9"/>
    <w:rsid w:val="00A232C9"/>
    <w:rsid w:val="00A3778C"/>
    <w:rsid w:val="00A45018"/>
    <w:rsid w:val="00A4768C"/>
    <w:rsid w:val="00A5421A"/>
    <w:rsid w:val="00A740C9"/>
    <w:rsid w:val="00A95AF0"/>
    <w:rsid w:val="00AA2CC4"/>
    <w:rsid w:val="00AA5198"/>
    <w:rsid w:val="00AB21E6"/>
    <w:rsid w:val="00AB2A53"/>
    <w:rsid w:val="00AB4009"/>
    <w:rsid w:val="00AB67B4"/>
    <w:rsid w:val="00AC011F"/>
    <w:rsid w:val="00AC1125"/>
    <w:rsid w:val="00AD03D0"/>
    <w:rsid w:val="00AD185C"/>
    <w:rsid w:val="00AE2378"/>
    <w:rsid w:val="00AF069F"/>
    <w:rsid w:val="00AF0D2A"/>
    <w:rsid w:val="00AF649C"/>
    <w:rsid w:val="00B00A54"/>
    <w:rsid w:val="00B0575B"/>
    <w:rsid w:val="00B15544"/>
    <w:rsid w:val="00B27F64"/>
    <w:rsid w:val="00B40A9C"/>
    <w:rsid w:val="00B47944"/>
    <w:rsid w:val="00B5246F"/>
    <w:rsid w:val="00B61373"/>
    <w:rsid w:val="00B62576"/>
    <w:rsid w:val="00B67795"/>
    <w:rsid w:val="00B74ED4"/>
    <w:rsid w:val="00B84B85"/>
    <w:rsid w:val="00B859B1"/>
    <w:rsid w:val="00B95E29"/>
    <w:rsid w:val="00BA3770"/>
    <w:rsid w:val="00BC708A"/>
    <w:rsid w:val="00BE50CE"/>
    <w:rsid w:val="00BF2A6C"/>
    <w:rsid w:val="00BF335B"/>
    <w:rsid w:val="00BF7137"/>
    <w:rsid w:val="00C007D9"/>
    <w:rsid w:val="00C01F5B"/>
    <w:rsid w:val="00C04CB7"/>
    <w:rsid w:val="00C178C7"/>
    <w:rsid w:val="00C40B3E"/>
    <w:rsid w:val="00C4182E"/>
    <w:rsid w:val="00C41AF1"/>
    <w:rsid w:val="00C41DB0"/>
    <w:rsid w:val="00C477FD"/>
    <w:rsid w:val="00C50197"/>
    <w:rsid w:val="00C569C8"/>
    <w:rsid w:val="00CA1DD7"/>
    <w:rsid w:val="00CA7288"/>
    <w:rsid w:val="00CB752D"/>
    <w:rsid w:val="00CC24ED"/>
    <w:rsid w:val="00CC3F84"/>
    <w:rsid w:val="00CD6F1E"/>
    <w:rsid w:val="00CF1D3F"/>
    <w:rsid w:val="00CF7EC2"/>
    <w:rsid w:val="00D03100"/>
    <w:rsid w:val="00D06CFE"/>
    <w:rsid w:val="00D14F43"/>
    <w:rsid w:val="00D1582E"/>
    <w:rsid w:val="00D17B47"/>
    <w:rsid w:val="00D228AB"/>
    <w:rsid w:val="00D25FAB"/>
    <w:rsid w:val="00D27CC3"/>
    <w:rsid w:val="00D36253"/>
    <w:rsid w:val="00D37D7B"/>
    <w:rsid w:val="00D443D4"/>
    <w:rsid w:val="00D55A23"/>
    <w:rsid w:val="00D6104C"/>
    <w:rsid w:val="00D75F22"/>
    <w:rsid w:val="00D937DD"/>
    <w:rsid w:val="00D96FDA"/>
    <w:rsid w:val="00DA355A"/>
    <w:rsid w:val="00DC12CE"/>
    <w:rsid w:val="00DE1BC9"/>
    <w:rsid w:val="00DE5756"/>
    <w:rsid w:val="00DF114E"/>
    <w:rsid w:val="00DF341B"/>
    <w:rsid w:val="00E01637"/>
    <w:rsid w:val="00E039E2"/>
    <w:rsid w:val="00E04692"/>
    <w:rsid w:val="00E13EF9"/>
    <w:rsid w:val="00E26D3C"/>
    <w:rsid w:val="00E42484"/>
    <w:rsid w:val="00E65E22"/>
    <w:rsid w:val="00E84C18"/>
    <w:rsid w:val="00E96273"/>
    <w:rsid w:val="00EA36A4"/>
    <w:rsid w:val="00EA41FC"/>
    <w:rsid w:val="00ED39B0"/>
    <w:rsid w:val="00ED7EF2"/>
    <w:rsid w:val="00EE255C"/>
    <w:rsid w:val="00EF21AA"/>
    <w:rsid w:val="00EF702F"/>
    <w:rsid w:val="00F04101"/>
    <w:rsid w:val="00F04E90"/>
    <w:rsid w:val="00F17410"/>
    <w:rsid w:val="00F42C1D"/>
    <w:rsid w:val="00F513F9"/>
    <w:rsid w:val="00F63D37"/>
    <w:rsid w:val="00F66EB5"/>
    <w:rsid w:val="00F85BD3"/>
    <w:rsid w:val="00F960CB"/>
    <w:rsid w:val="00F9652D"/>
    <w:rsid w:val="00F97491"/>
    <w:rsid w:val="00FD0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45532"/>
  <w15:docId w15:val="{76630B31-70D8-4A5A-8B7B-60AC20FD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198"/>
    <w:pPr>
      <w:ind w:left="720"/>
      <w:contextualSpacing/>
    </w:pPr>
  </w:style>
  <w:style w:type="paragraph" w:styleId="BalloonText">
    <w:name w:val="Balloon Text"/>
    <w:basedOn w:val="Normal"/>
    <w:link w:val="BalloonTextChar"/>
    <w:uiPriority w:val="99"/>
    <w:semiHidden/>
    <w:unhideWhenUsed/>
    <w:rsid w:val="009214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4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64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32161E-A2BF-48C2-8753-F022EF890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Hengst</dc:creator>
  <cp:keywords/>
  <dc:description/>
  <cp:lastModifiedBy>Edward Hengst</cp:lastModifiedBy>
  <cp:revision>3</cp:revision>
  <cp:lastPrinted>2024-03-04T02:05:00Z</cp:lastPrinted>
  <dcterms:created xsi:type="dcterms:W3CDTF">2025-12-03T02:12:00Z</dcterms:created>
  <dcterms:modified xsi:type="dcterms:W3CDTF">2025-12-08T18:56:00Z</dcterms:modified>
</cp:coreProperties>
</file>