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F4E989" w14:textId="77777777" w:rsidR="007F15E7" w:rsidRDefault="007F15E7" w:rsidP="007F15E7">
      <w:pPr>
        <w:pStyle w:val="Default"/>
        <w:jc w:val="center"/>
        <w:rPr>
          <w:sz w:val="40"/>
          <w:szCs w:val="40"/>
          <w:u w:val="single"/>
        </w:rPr>
      </w:pPr>
      <w:r>
        <w:rPr>
          <w:b/>
          <w:bCs/>
          <w:sz w:val="40"/>
          <w:szCs w:val="40"/>
          <w:u w:val="single"/>
        </w:rPr>
        <w:t>Codorus Township, York County PA</w:t>
      </w:r>
    </w:p>
    <w:p w14:paraId="12AFDB4E" w14:textId="77777777" w:rsidR="007F15E7" w:rsidRDefault="007F15E7" w:rsidP="007F15E7">
      <w:pPr>
        <w:pStyle w:val="Default"/>
        <w:jc w:val="center"/>
        <w:rPr>
          <w:b/>
          <w:bCs/>
          <w:sz w:val="40"/>
          <w:szCs w:val="40"/>
          <w:u w:val="single"/>
        </w:rPr>
      </w:pPr>
      <w:r>
        <w:rPr>
          <w:b/>
          <w:bCs/>
          <w:sz w:val="40"/>
          <w:szCs w:val="40"/>
          <w:u w:val="single"/>
        </w:rPr>
        <w:t>Planning Commission, Meeting Minutes</w:t>
      </w:r>
    </w:p>
    <w:p w14:paraId="7F7CEB17" w14:textId="77777777" w:rsidR="007F15E7" w:rsidRDefault="007F15E7" w:rsidP="007F15E7">
      <w:pPr>
        <w:pStyle w:val="Default"/>
        <w:jc w:val="center"/>
        <w:rPr>
          <w:b/>
          <w:bCs/>
          <w:sz w:val="36"/>
          <w:szCs w:val="36"/>
          <w:u w:val="single"/>
        </w:rPr>
      </w:pPr>
    </w:p>
    <w:p w14:paraId="7653D48D" w14:textId="29BE21B0" w:rsidR="007F15E7" w:rsidRDefault="007F15E7" w:rsidP="007F15E7">
      <w:pPr>
        <w:pStyle w:val="Default"/>
        <w:jc w:val="center"/>
        <w:rPr>
          <w:b/>
          <w:bCs/>
          <w:sz w:val="36"/>
          <w:szCs w:val="36"/>
        </w:rPr>
      </w:pPr>
      <w:r>
        <w:rPr>
          <w:b/>
          <w:bCs/>
          <w:sz w:val="36"/>
          <w:szCs w:val="36"/>
        </w:rPr>
        <w:t>Tuesday September 15, 2026</w:t>
      </w:r>
    </w:p>
    <w:p w14:paraId="090E2787" w14:textId="77777777" w:rsidR="007F15E7" w:rsidRDefault="007F15E7" w:rsidP="007F15E7">
      <w:pPr>
        <w:pStyle w:val="Default"/>
        <w:jc w:val="center"/>
        <w:rPr>
          <w:sz w:val="36"/>
          <w:szCs w:val="36"/>
        </w:rPr>
      </w:pPr>
      <w:r>
        <w:rPr>
          <w:b/>
          <w:bCs/>
          <w:sz w:val="36"/>
          <w:szCs w:val="36"/>
        </w:rPr>
        <w:t>7:30PM</w:t>
      </w:r>
    </w:p>
    <w:p w14:paraId="7F0F14B8" w14:textId="77777777" w:rsidR="007F15E7" w:rsidRDefault="007F15E7" w:rsidP="007F15E7">
      <w:pPr>
        <w:pStyle w:val="Default"/>
        <w:numPr>
          <w:ilvl w:val="0"/>
          <w:numId w:val="1"/>
        </w:numPr>
        <w:rPr>
          <w:b/>
          <w:bCs/>
          <w:sz w:val="32"/>
          <w:szCs w:val="32"/>
          <w:u w:val="single"/>
        </w:rPr>
      </w:pPr>
      <w:r>
        <w:rPr>
          <w:b/>
          <w:bCs/>
          <w:sz w:val="32"/>
          <w:szCs w:val="32"/>
          <w:u w:val="single"/>
        </w:rPr>
        <w:t xml:space="preserve">Call to order </w:t>
      </w:r>
    </w:p>
    <w:p w14:paraId="009ADD45" w14:textId="1C65E14A" w:rsidR="007F15E7" w:rsidRDefault="007F15E7" w:rsidP="007F15E7">
      <w:pPr>
        <w:rPr>
          <w:sz w:val="28"/>
          <w:szCs w:val="28"/>
        </w:rPr>
      </w:pPr>
      <w:r>
        <w:rPr>
          <w:sz w:val="28"/>
          <w:szCs w:val="28"/>
        </w:rPr>
        <w:t xml:space="preserve">The September planning commission meeting for Codorus township was held on Tuesday, September 15, 2026, at the Codorus township municipal building. The meeting was called to order at 7:30PM by Chairman Brenda Miller. </w:t>
      </w:r>
    </w:p>
    <w:p w14:paraId="50274E72" w14:textId="77777777" w:rsidR="007F15E7" w:rsidRDefault="007F15E7" w:rsidP="007F15E7">
      <w:pPr>
        <w:rPr>
          <w:sz w:val="28"/>
          <w:szCs w:val="28"/>
        </w:rPr>
      </w:pPr>
      <w:r>
        <w:rPr>
          <w:sz w:val="28"/>
          <w:szCs w:val="28"/>
        </w:rPr>
        <w:t xml:space="preserve">Members present were Brenda Miller, Brian Kaltreider, Trey Chilcoat, and Christine Schwarz. </w:t>
      </w:r>
    </w:p>
    <w:p w14:paraId="0789BD62" w14:textId="41952F7C" w:rsidR="007F15E7" w:rsidRPr="007F15E7" w:rsidRDefault="007F15E7" w:rsidP="007F15E7">
      <w:pPr>
        <w:autoSpaceDE w:val="0"/>
        <w:autoSpaceDN w:val="0"/>
        <w:adjustRightInd w:val="0"/>
        <w:spacing w:after="0" w:line="240" w:lineRule="auto"/>
        <w:rPr>
          <w:rFonts w:ascii="Calibri" w:hAnsi="Calibri" w:cs="Calibri"/>
          <w:color w:val="000000"/>
          <w:kern w:val="0"/>
          <w:sz w:val="28"/>
          <w:szCs w:val="28"/>
        </w:rPr>
      </w:pPr>
      <w:r w:rsidRPr="007F15E7">
        <w:rPr>
          <w:rFonts w:ascii="Calibri" w:hAnsi="Calibri" w:cs="Calibri"/>
          <w:color w:val="000000"/>
          <w:kern w:val="0"/>
          <w:sz w:val="28"/>
          <w:szCs w:val="28"/>
        </w:rPr>
        <w:t xml:space="preserve">Approximately </w:t>
      </w:r>
      <w:r>
        <w:rPr>
          <w:rFonts w:ascii="Calibri" w:hAnsi="Calibri" w:cs="Calibri"/>
          <w:color w:val="000000"/>
          <w:kern w:val="0"/>
          <w:sz w:val="28"/>
          <w:szCs w:val="28"/>
        </w:rPr>
        <w:t>8</w:t>
      </w:r>
      <w:r w:rsidRPr="007F15E7">
        <w:rPr>
          <w:rFonts w:ascii="Calibri" w:hAnsi="Calibri" w:cs="Calibri"/>
          <w:color w:val="000000"/>
          <w:kern w:val="0"/>
          <w:sz w:val="28"/>
          <w:szCs w:val="28"/>
        </w:rPr>
        <w:t xml:space="preserve"> residents of the </w:t>
      </w:r>
      <w:proofErr w:type="gramStart"/>
      <w:r w:rsidRPr="007F15E7">
        <w:rPr>
          <w:rFonts w:ascii="Calibri" w:hAnsi="Calibri" w:cs="Calibri"/>
          <w:color w:val="000000"/>
          <w:kern w:val="0"/>
          <w:sz w:val="28"/>
          <w:szCs w:val="28"/>
        </w:rPr>
        <w:t>general public</w:t>
      </w:r>
      <w:proofErr w:type="gramEnd"/>
      <w:r w:rsidRPr="007F15E7">
        <w:rPr>
          <w:rFonts w:ascii="Calibri" w:hAnsi="Calibri" w:cs="Calibri"/>
          <w:color w:val="000000"/>
          <w:kern w:val="0"/>
          <w:sz w:val="28"/>
          <w:szCs w:val="28"/>
        </w:rPr>
        <w:t xml:space="preserve"> were present </w:t>
      </w:r>
    </w:p>
    <w:p w14:paraId="4A331572" w14:textId="77777777" w:rsidR="007F15E7" w:rsidRPr="007F15E7" w:rsidRDefault="007F15E7" w:rsidP="007F15E7">
      <w:pPr>
        <w:autoSpaceDE w:val="0"/>
        <w:autoSpaceDN w:val="0"/>
        <w:adjustRightInd w:val="0"/>
        <w:spacing w:after="0" w:line="240" w:lineRule="auto"/>
        <w:rPr>
          <w:rFonts w:ascii="Calibri" w:hAnsi="Calibri" w:cs="Calibri"/>
          <w:color w:val="000000"/>
          <w:kern w:val="0"/>
          <w:sz w:val="28"/>
          <w:szCs w:val="28"/>
        </w:rPr>
      </w:pPr>
    </w:p>
    <w:p w14:paraId="24CA93C4" w14:textId="77777777" w:rsidR="007F15E7" w:rsidRPr="007F15E7" w:rsidRDefault="007F15E7" w:rsidP="007F15E7">
      <w:pPr>
        <w:autoSpaceDE w:val="0"/>
        <w:autoSpaceDN w:val="0"/>
        <w:adjustRightInd w:val="0"/>
        <w:spacing w:after="0" w:line="240" w:lineRule="auto"/>
        <w:rPr>
          <w:rFonts w:ascii="Calibri" w:hAnsi="Calibri" w:cs="Calibri"/>
          <w:b/>
          <w:bCs/>
          <w:color w:val="000000"/>
          <w:kern w:val="0"/>
          <w:sz w:val="32"/>
          <w:szCs w:val="32"/>
          <w:u w:val="single"/>
        </w:rPr>
      </w:pPr>
      <w:r w:rsidRPr="007F15E7">
        <w:rPr>
          <w:rFonts w:ascii="Calibri" w:hAnsi="Calibri" w:cs="Calibri"/>
          <w:b/>
          <w:bCs/>
          <w:color w:val="000000"/>
          <w:kern w:val="0"/>
          <w:sz w:val="32"/>
          <w:szCs w:val="32"/>
          <w:u w:val="single"/>
        </w:rPr>
        <w:t xml:space="preserve">2. Pledge of Allegiance </w:t>
      </w:r>
    </w:p>
    <w:p w14:paraId="0A939D33" w14:textId="77777777" w:rsidR="007F15E7" w:rsidRPr="007F15E7" w:rsidRDefault="007F15E7" w:rsidP="007F15E7">
      <w:pPr>
        <w:autoSpaceDE w:val="0"/>
        <w:autoSpaceDN w:val="0"/>
        <w:adjustRightInd w:val="0"/>
        <w:spacing w:after="0" w:line="240" w:lineRule="auto"/>
        <w:rPr>
          <w:rFonts w:ascii="Calibri" w:hAnsi="Calibri" w:cs="Calibri"/>
          <w:color w:val="000000"/>
          <w:kern w:val="0"/>
          <w:sz w:val="28"/>
          <w:szCs w:val="28"/>
        </w:rPr>
      </w:pPr>
      <w:r w:rsidRPr="007F15E7">
        <w:rPr>
          <w:rFonts w:ascii="Calibri" w:hAnsi="Calibri" w:cs="Calibri"/>
          <w:color w:val="000000"/>
          <w:kern w:val="0"/>
          <w:sz w:val="28"/>
          <w:szCs w:val="28"/>
        </w:rPr>
        <w:t xml:space="preserve">The pledge of allegiance was recited. </w:t>
      </w:r>
    </w:p>
    <w:p w14:paraId="5C025C95" w14:textId="77777777" w:rsidR="007F15E7" w:rsidRPr="007F15E7" w:rsidRDefault="007F15E7" w:rsidP="007F15E7">
      <w:pPr>
        <w:autoSpaceDE w:val="0"/>
        <w:autoSpaceDN w:val="0"/>
        <w:adjustRightInd w:val="0"/>
        <w:spacing w:after="0" w:line="240" w:lineRule="auto"/>
        <w:rPr>
          <w:rFonts w:ascii="Calibri" w:hAnsi="Calibri" w:cs="Calibri"/>
          <w:color w:val="000000"/>
          <w:kern w:val="0"/>
          <w:sz w:val="28"/>
          <w:szCs w:val="28"/>
        </w:rPr>
      </w:pPr>
    </w:p>
    <w:p w14:paraId="61A69CAA" w14:textId="77777777" w:rsidR="007F15E7" w:rsidRPr="007F15E7" w:rsidRDefault="007F15E7" w:rsidP="007F15E7">
      <w:pPr>
        <w:autoSpaceDE w:val="0"/>
        <w:autoSpaceDN w:val="0"/>
        <w:adjustRightInd w:val="0"/>
        <w:spacing w:after="0" w:line="240" w:lineRule="auto"/>
        <w:rPr>
          <w:rFonts w:ascii="Calibri" w:hAnsi="Calibri" w:cs="Calibri"/>
          <w:color w:val="000000"/>
          <w:kern w:val="0"/>
          <w:sz w:val="32"/>
          <w:szCs w:val="32"/>
          <w:u w:val="single"/>
        </w:rPr>
      </w:pPr>
      <w:r w:rsidRPr="007F15E7">
        <w:rPr>
          <w:rFonts w:ascii="Calibri" w:hAnsi="Calibri" w:cs="Calibri"/>
          <w:b/>
          <w:bCs/>
          <w:color w:val="000000"/>
          <w:kern w:val="0"/>
          <w:sz w:val="32"/>
          <w:szCs w:val="32"/>
          <w:u w:val="single"/>
        </w:rPr>
        <w:t xml:space="preserve">3. Action on Minutes </w:t>
      </w:r>
    </w:p>
    <w:p w14:paraId="4FD50C1C" w14:textId="61EA3E4D" w:rsidR="007F15E7" w:rsidRPr="007F15E7" w:rsidRDefault="007F15E7" w:rsidP="007F15E7">
      <w:pPr>
        <w:spacing w:line="278" w:lineRule="auto"/>
        <w:rPr>
          <w:rFonts w:ascii="Calibri" w:hAnsi="Calibri" w:cs="Calibri"/>
          <w:sz w:val="28"/>
          <w:szCs w:val="28"/>
        </w:rPr>
      </w:pPr>
      <w:r>
        <w:rPr>
          <w:rFonts w:ascii="Calibri" w:hAnsi="Calibri" w:cs="Calibri"/>
          <w:sz w:val="28"/>
          <w:szCs w:val="28"/>
        </w:rPr>
        <w:t xml:space="preserve">Miller approved the minutes </w:t>
      </w:r>
      <w:proofErr w:type="gramStart"/>
      <w:r>
        <w:rPr>
          <w:rFonts w:ascii="Calibri" w:hAnsi="Calibri" w:cs="Calibri"/>
          <w:sz w:val="28"/>
          <w:szCs w:val="28"/>
        </w:rPr>
        <w:t>as long as</w:t>
      </w:r>
      <w:proofErr w:type="gramEnd"/>
      <w:r>
        <w:rPr>
          <w:rFonts w:ascii="Calibri" w:hAnsi="Calibri" w:cs="Calibri"/>
          <w:sz w:val="28"/>
          <w:szCs w:val="28"/>
        </w:rPr>
        <w:t xml:space="preserve"> spelling corrections were made</w:t>
      </w:r>
    </w:p>
    <w:p w14:paraId="3B3E6CA8" w14:textId="0B82B9CC" w:rsidR="007F15E7" w:rsidRDefault="007F15E7" w:rsidP="007F15E7">
      <w:pPr>
        <w:spacing w:line="278" w:lineRule="auto"/>
        <w:rPr>
          <w:rFonts w:ascii="Calibri" w:hAnsi="Calibri" w:cs="Calibri"/>
          <w:b/>
          <w:bCs/>
          <w:sz w:val="32"/>
          <w:szCs w:val="32"/>
          <w:u w:val="single"/>
        </w:rPr>
      </w:pPr>
      <w:r w:rsidRPr="007F15E7">
        <w:rPr>
          <w:rFonts w:ascii="Calibri" w:hAnsi="Calibri" w:cs="Calibri"/>
          <w:b/>
          <w:bCs/>
          <w:sz w:val="32"/>
          <w:szCs w:val="32"/>
          <w:u w:val="single"/>
        </w:rPr>
        <w:t xml:space="preserve">4. </w:t>
      </w:r>
      <w:r>
        <w:rPr>
          <w:rFonts w:ascii="Calibri" w:hAnsi="Calibri" w:cs="Calibri"/>
          <w:b/>
          <w:bCs/>
          <w:sz w:val="32"/>
          <w:szCs w:val="32"/>
          <w:u w:val="single"/>
        </w:rPr>
        <w:t>Discussion on Developing Comprehensive Plan</w:t>
      </w:r>
    </w:p>
    <w:p w14:paraId="7B4E6745" w14:textId="5DB15CDA" w:rsidR="007F15E7" w:rsidRDefault="007F15E7" w:rsidP="007F15E7">
      <w:pPr>
        <w:spacing w:line="278" w:lineRule="auto"/>
        <w:rPr>
          <w:rFonts w:ascii="Calibri" w:hAnsi="Calibri" w:cs="Calibri"/>
          <w:sz w:val="32"/>
          <w:szCs w:val="32"/>
        </w:rPr>
      </w:pPr>
      <w:r w:rsidRPr="007F15E7">
        <w:rPr>
          <w:rFonts w:ascii="Calibri" w:hAnsi="Calibri" w:cs="Calibri"/>
          <w:sz w:val="32"/>
          <w:szCs w:val="32"/>
        </w:rPr>
        <w:t>Jessic</w:t>
      </w:r>
      <w:r>
        <w:rPr>
          <w:rFonts w:ascii="Calibri" w:hAnsi="Calibri" w:cs="Calibri"/>
          <w:sz w:val="32"/>
          <w:szCs w:val="32"/>
        </w:rPr>
        <w:t>a</w:t>
      </w:r>
      <w:r w:rsidRPr="007F15E7">
        <w:rPr>
          <w:rFonts w:ascii="Calibri" w:hAnsi="Calibri" w:cs="Calibri"/>
          <w:sz w:val="32"/>
          <w:szCs w:val="32"/>
        </w:rPr>
        <w:t xml:space="preserve"> Fieldhouse</w:t>
      </w:r>
      <w:r>
        <w:rPr>
          <w:rFonts w:ascii="Calibri" w:hAnsi="Calibri" w:cs="Calibri"/>
          <w:sz w:val="32"/>
          <w:szCs w:val="32"/>
        </w:rPr>
        <w:t xml:space="preserve"> from C.S. Davidson spoke about ordinance updating and the comprehensive plan update. She suggested updating the comprehensive plan before zoning ordinances, to really see what goals the township is looking for. The update should include housing needs, utilities, community outreach programs, allowing residents to express their feedback, population growth needs, and goals for land usage. </w:t>
      </w:r>
    </w:p>
    <w:p w14:paraId="664E20B8" w14:textId="31EC8C3E" w:rsidR="007F15E7" w:rsidRDefault="004E73CB" w:rsidP="007F15E7">
      <w:pPr>
        <w:spacing w:line="278" w:lineRule="auto"/>
        <w:rPr>
          <w:rFonts w:ascii="Calibri" w:hAnsi="Calibri" w:cs="Calibri"/>
          <w:sz w:val="32"/>
          <w:szCs w:val="32"/>
        </w:rPr>
      </w:pPr>
      <w:r>
        <w:rPr>
          <w:rFonts w:ascii="Calibri" w:hAnsi="Calibri" w:cs="Calibri"/>
          <w:sz w:val="32"/>
          <w:szCs w:val="32"/>
        </w:rPr>
        <w:t>To</w:t>
      </w:r>
      <w:r w:rsidR="007F15E7">
        <w:rPr>
          <w:rFonts w:ascii="Calibri" w:hAnsi="Calibri" w:cs="Calibri"/>
          <w:sz w:val="32"/>
          <w:szCs w:val="32"/>
        </w:rPr>
        <w:t xml:space="preserve"> redo the plan completely </w:t>
      </w:r>
      <w:r>
        <w:rPr>
          <w:rFonts w:ascii="Calibri" w:hAnsi="Calibri" w:cs="Calibri"/>
          <w:sz w:val="32"/>
          <w:szCs w:val="32"/>
        </w:rPr>
        <w:t>It’s</w:t>
      </w:r>
      <w:r w:rsidR="007F15E7">
        <w:rPr>
          <w:rFonts w:ascii="Calibri" w:hAnsi="Calibri" w:cs="Calibri"/>
          <w:sz w:val="32"/>
          <w:szCs w:val="32"/>
        </w:rPr>
        <w:t xml:space="preserve"> estimated to cost $40,000 to $60,000</w:t>
      </w:r>
      <w:r>
        <w:rPr>
          <w:rFonts w:ascii="Calibri" w:hAnsi="Calibri" w:cs="Calibri"/>
          <w:sz w:val="32"/>
          <w:szCs w:val="32"/>
        </w:rPr>
        <w:t xml:space="preserve"> and take 12 to 18 months to complete</w:t>
      </w:r>
      <w:r w:rsidR="007F15E7">
        <w:rPr>
          <w:rFonts w:ascii="Calibri" w:hAnsi="Calibri" w:cs="Calibri"/>
          <w:sz w:val="32"/>
          <w:szCs w:val="32"/>
        </w:rPr>
        <w:t>, an update is estimated to cost $25,000</w:t>
      </w:r>
      <w:r>
        <w:rPr>
          <w:rFonts w:ascii="Calibri" w:hAnsi="Calibri" w:cs="Calibri"/>
          <w:sz w:val="32"/>
          <w:szCs w:val="32"/>
        </w:rPr>
        <w:t xml:space="preserve"> and 6 to 8 months to complete</w:t>
      </w:r>
      <w:r w:rsidR="007F15E7">
        <w:rPr>
          <w:rFonts w:ascii="Calibri" w:hAnsi="Calibri" w:cs="Calibri"/>
          <w:sz w:val="32"/>
          <w:szCs w:val="32"/>
        </w:rPr>
        <w:t xml:space="preserve">. </w:t>
      </w:r>
    </w:p>
    <w:p w14:paraId="636B16B9" w14:textId="797004F1" w:rsidR="007F15E7" w:rsidRDefault="007F15E7" w:rsidP="007F15E7">
      <w:pPr>
        <w:spacing w:line="278" w:lineRule="auto"/>
        <w:rPr>
          <w:rFonts w:ascii="Calibri" w:hAnsi="Calibri" w:cs="Calibri"/>
          <w:sz w:val="32"/>
          <w:szCs w:val="32"/>
        </w:rPr>
      </w:pPr>
      <w:r>
        <w:rPr>
          <w:rFonts w:ascii="Calibri" w:hAnsi="Calibri" w:cs="Calibri"/>
          <w:sz w:val="32"/>
          <w:szCs w:val="32"/>
        </w:rPr>
        <w:lastRenderedPageBreak/>
        <w:t xml:space="preserve">Jefferson </w:t>
      </w:r>
      <w:r w:rsidR="004E73CB">
        <w:rPr>
          <w:rFonts w:ascii="Calibri" w:hAnsi="Calibri" w:cs="Calibri"/>
          <w:sz w:val="32"/>
          <w:szCs w:val="32"/>
        </w:rPr>
        <w:t>borough</w:t>
      </w:r>
      <w:r>
        <w:rPr>
          <w:rFonts w:ascii="Calibri" w:hAnsi="Calibri" w:cs="Calibri"/>
          <w:sz w:val="32"/>
          <w:szCs w:val="32"/>
        </w:rPr>
        <w:t xml:space="preserve"> is possibly interested in updating their comprehensive plan with </w:t>
      </w:r>
      <w:r w:rsidR="004E73CB">
        <w:rPr>
          <w:rFonts w:ascii="Calibri" w:hAnsi="Calibri" w:cs="Calibri"/>
          <w:sz w:val="32"/>
          <w:szCs w:val="32"/>
        </w:rPr>
        <w:t>Codorus</w:t>
      </w:r>
      <w:r>
        <w:rPr>
          <w:rFonts w:ascii="Calibri" w:hAnsi="Calibri" w:cs="Calibri"/>
          <w:sz w:val="32"/>
          <w:szCs w:val="32"/>
        </w:rPr>
        <w:t xml:space="preserve"> Townships. </w:t>
      </w:r>
    </w:p>
    <w:p w14:paraId="15B55729" w14:textId="4AC74C39" w:rsidR="007F15E7" w:rsidRDefault="007F15E7" w:rsidP="007F15E7">
      <w:pPr>
        <w:spacing w:line="278" w:lineRule="auto"/>
        <w:rPr>
          <w:rFonts w:ascii="Calibri" w:hAnsi="Calibri" w:cs="Calibri"/>
          <w:sz w:val="32"/>
          <w:szCs w:val="32"/>
        </w:rPr>
      </w:pPr>
      <w:r>
        <w:rPr>
          <w:rFonts w:ascii="Calibri" w:hAnsi="Calibri" w:cs="Calibri"/>
          <w:sz w:val="32"/>
          <w:szCs w:val="32"/>
        </w:rPr>
        <w:t xml:space="preserve">CBG and DCED grants may be available to help cover the cost. </w:t>
      </w:r>
    </w:p>
    <w:p w14:paraId="2D0524A5" w14:textId="593EBB65" w:rsidR="007F15E7" w:rsidRDefault="007F15E7" w:rsidP="007F15E7">
      <w:pPr>
        <w:spacing w:line="278" w:lineRule="auto"/>
        <w:rPr>
          <w:rFonts w:ascii="Calibri" w:hAnsi="Calibri" w:cs="Calibri"/>
          <w:sz w:val="32"/>
          <w:szCs w:val="32"/>
        </w:rPr>
      </w:pPr>
      <w:r>
        <w:rPr>
          <w:rFonts w:ascii="Calibri" w:hAnsi="Calibri" w:cs="Calibri"/>
          <w:sz w:val="32"/>
          <w:szCs w:val="32"/>
        </w:rPr>
        <w:t xml:space="preserve">The board of supervisors </w:t>
      </w:r>
      <w:r w:rsidR="004E73CB">
        <w:rPr>
          <w:rFonts w:ascii="Calibri" w:hAnsi="Calibri" w:cs="Calibri"/>
          <w:sz w:val="32"/>
          <w:szCs w:val="32"/>
        </w:rPr>
        <w:t xml:space="preserve">will need to decide what they’d like to do, and a budget allocation will have to be made if this is the route that’s chosen. They will also need to decide how grant applications can be submitted. </w:t>
      </w:r>
    </w:p>
    <w:p w14:paraId="54A17F0A" w14:textId="41029789" w:rsidR="004E73CB" w:rsidRDefault="004E73CB" w:rsidP="007F15E7">
      <w:pPr>
        <w:spacing w:line="278" w:lineRule="auto"/>
        <w:rPr>
          <w:rFonts w:ascii="Calibri" w:hAnsi="Calibri" w:cs="Calibri"/>
          <w:sz w:val="32"/>
          <w:szCs w:val="32"/>
        </w:rPr>
      </w:pPr>
      <w:r>
        <w:rPr>
          <w:rFonts w:ascii="Calibri" w:hAnsi="Calibri" w:cs="Calibri"/>
          <w:sz w:val="32"/>
          <w:szCs w:val="32"/>
        </w:rPr>
        <w:t xml:space="preserve">Bids are typically required when grant funds are awarded to a municipality </w:t>
      </w:r>
    </w:p>
    <w:p w14:paraId="63FDA083" w14:textId="1D53C770" w:rsidR="004E73CB" w:rsidRDefault="004E73CB" w:rsidP="007F15E7">
      <w:pPr>
        <w:spacing w:line="278" w:lineRule="auto"/>
        <w:rPr>
          <w:rFonts w:ascii="Calibri" w:hAnsi="Calibri" w:cs="Calibri"/>
          <w:sz w:val="32"/>
          <w:szCs w:val="32"/>
        </w:rPr>
      </w:pPr>
      <w:r>
        <w:rPr>
          <w:rFonts w:ascii="Calibri" w:hAnsi="Calibri" w:cs="Calibri"/>
          <w:sz w:val="32"/>
          <w:szCs w:val="32"/>
        </w:rPr>
        <w:t>Miller made a motion to have C.S Davidson draft a recommendation letter regarding the comprehensive plan to present to the board of supervisors. Schwarz seconded. Motion carried 4-0</w:t>
      </w:r>
    </w:p>
    <w:p w14:paraId="0311F16F" w14:textId="7243C8ED" w:rsidR="004E73CB" w:rsidRDefault="004E73CB" w:rsidP="007F15E7">
      <w:pPr>
        <w:spacing w:line="278" w:lineRule="auto"/>
        <w:rPr>
          <w:rFonts w:ascii="Calibri" w:hAnsi="Calibri" w:cs="Calibri"/>
          <w:b/>
          <w:bCs/>
          <w:sz w:val="32"/>
          <w:szCs w:val="32"/>
          <w:u w:val="single"/>
        </w:rPr>
      </w:pPr>
      <w:r w:rsidRPr="004E73CB">
        <w:rPr>
          <w:rFonts w:ascii="Calibri" w:hAnsi="Calibri" w:cs="Calibri"/>
          <w:b/>
          <w:bCs/>
          <w:sz w:val="32"/>
          <w:szCs w:val="32"/>
          <w:u w:val="single"/>
        </w:rPr>
        <w:t>5. Public Comment</w:t>
      </w:r>
    </w:p>
    <w:p w14:paraId="25E33DBE" w14:textId="38F57A66" w:rsidR="004E73CB" w:rsidRDefault="004E73CB" w:rsidP="007F15E7">
      <w:pPr>
        <w:spacing w:line="278" w:lineRule="auto"/>
        <w:rPr>
          <w:rFonts w:ascii="Calibri" w:hAnsi="Calibri" w:cs="Calibri"/>
          <w:sz w:val="32"/>
          <w:szCs w:val="32"/>
        </w:rPr>
      </w:pPr>
      <w:r>
        <w:rPr>
          <w:rFonts w:ascii="Calibri" w:hAnsi="Calibri" w:cs="Calibri"/>
          <w:sz w:val="32"/>
          <w:szCs w:val="32"/>
        </w:rPr>
        <w:t xml:space="preserve">Kirk McClelland asked about </w:t>
      </w:r>
      <w:r w:rsidR="003C75B6">
        <w:rPr>
          <w:rFonts w:ascii="Calibri" w:hAnsi="Calibri" w:cs="Calibri"/>
          <w:sz w:val="32"/>
          <w:szCs w:val="32"/>
        </w:rPr>
        <w:t>researching</w:t>
      </w:r>
      <w:r>
        <w:rPr>
          <w:rFonts w:ascii="Calibri" w:hAnsi="Calibri" w:cs="Calibri"/>
          <w:sz w:val="32"/>
          <w:szCs w:val="32"/>
        </w:rPr>
        <w:t xml:space="preserve"> </w:t>
      </w:r>
      <w:r w:rsidR="00E96BD0">
        <w:rPr>
          <w:rFonts w:ascii="Calibri" w:hAnsi="Calibri" w:cs="Calibri"/>
          <w:sz w:val="32"/>
          <w:szCs w:val="32"/>
        </w:rPr>
        <w:t xml:space="preserve">dwelling rights </w:t>
      </w:r>
    </w:p>
    <w:p w14:paraId="1F2712DE" w14:textId="4213B21C" w:rsidR="003C75B6" w:rsidRDefault="003C75B6" w:rsidP="007F15E7">
      <w:pPr>
        <w:spacing w:line="278" w:lineRule="auto"/>
        <w:rPr>
          <w:rFonts w:ascii="Calibri" w:hAnsi="Calibri" w:cs="Calibri"/>
          <w:sz w:val="32"/>
          <w:szCs w:val="32"/>
        </w:rPr>
      </w:pPr>
      <w:r>
        <w:rPr>
          <w:rFonts w:ascii="Calibri" w:hAnsi="Calibri" w:cs="Calibri"/>
          <w:sz w:val="32"/>
          <w:szCs w:val="32"/>
        </w:rPr>
        <w:t xml:space="preserve">Carolyn Bupp states it’s the township’s job to prove how many building rights are available and the building rights are linked to the comprehensive plan </w:t>
      </w:r>
    </w:p>
    <w:p w14:paraId="31F00260" w14:textId="62967F45" w:rsidR="003C75B6" w:rsidRDefault="003C75B6" w:rsidP="007F15E7">
      <w:pPr>
        <w:spacing w:line="278" w:lineRule="auto"/>
        <w:rPr>
          <w:rFonts w:ascii="Calibri" w:hAnsi="Calibri" w:cs="Calibri"/>
          <w:sz w:val="32"/>
          <w:szCs w:val="32"/>
        </w:rPr>
      </w:pPr>
      <w:r>
        <w:rPr>
          <w:rFonts w:ascii="Calibri" w:hAnsi="Calibri" w:cs="Calibri"/>
          <w:sz w:val="32"/>
          <w:szCs w:val="32"/>
        </w:rPr>
        <w:t xml:space="preserve">Meeting adjourned at 8:33PM </w:t>
      </w:r>
    </w:p>
    <w:p w14:paraId="2B354B10" w14:textId="77777777" w:rsidR="003C75B6" w:rsidRDefault="003C75B6" w:rsidP="007F15E7">
      <w:pPr>
        <w:spacing w:line="278" w:lineRule="auto"/>
        <w:rPr>
          <w:rFonts w:ascii="Calibri" w:hAnsi="Calibri" w:cs="Calibri"/>
          <w:sz w:val="32"/>
          <w:szCs w:val="32"/>
        </w:rPr>
      </w:pPr>
    </w:p>
    <w:p w14:paraId="69C5866E" w14:textId="12E63B98" w:rsidR="003C75B6" w:rsidRDefault="003C75B6" w:rsidP="007F15E7">
      <w:pPr>
        <w:spacing w:line="278" w:lineRule="auto"/>
        <w:rPr>
          <w:rFonts w:ascii="Calibri" w:hAnsi="Calibri" w:cs="Calibri"/>
          <w:sz w:val="32"/>
          <w:szCs w:val="32"/>
        </w:rPr>
      </w:pPr>
      <w:r>
        <w:rPr>
          <w:rFonts w:ascii="Calibri" w:hAnsi="Calibri" w:cs="Calibri"/>
          <w:sz w:val="32"/>
          <w:szCs w:val="32"/>
        </w:rPr>
        <w:t xml:space="preserve">Respectfully submitted </w:t>
      </w:r>
    </w:p>
    <w:p w14:paraId="1334A3EA" w14:textId="2A58099A" w:rsidR="003C75B6" w:rsidRDefault="003C75B6" w:rsidP="007F15E7">
      <w:pPr>
        <w:spacing w:line="278" w:lineRule="auto"/>
        <w:rPr>
          <w:rFonts w:ascii="Calibri" w:hAnsi="Calibri" w:cs="Calibri"/>
          <w:sz w:val="32"/>
          <w:szCs w:val="32"/>
        </w:rPr>
      </w:pPr>
      <w:r>
        <w:rPr>
          <w:rFonts w:ascii="Calibri" w:hAnsi="Calibri" w:cs="Calibri"/>
          <w:sz w:val="32"/>
          <w:szCs w:val="32"/>
        </w:rPr>
        <w:t>Lilyan Shearer</w:t>
      </w:r>
    </w:p>
    <w:p w14:paraId="3F52AFE7" w14:textId="744F1E35" w:rsidR="003C75B6" w:rsidRDefault="003C75B6" w:rsidP="007F15E7">
      <w:pPr>
        <w:spacing w:line="278" w:lineRule="auto"/>
        <w:rPr>
          <w:rFonts w:ascii="Calibri" w:hAnsi="Calibri" w:cs="Calibri"/>
          <w:sz w:val="32"/>
          <w:szCs w:val="32"/>
        </w:rPr>
      </w:pPr>
      <w:r>
        <w:rPr>
          <w:rFonts w:ascii="Calibri" w:hAnsi="Calibri" w:cs="Calibri"/>
          <w:sz w:val="32"/>
          <w:szCs w:val="32"/>
        </w:rPr>
        <w:t xml:space="preserve">Secretary/Treasurer   </w:t>
      </w:r>
    </w:p>
    <w:p w14:paraId="48E1794F" w14:textId="77777777" w:rsidR="003C75B6" w:rsidRDefault="003C75B6" w:rsidP="007F15E7">
      <w:pPr>
        <w:spacing w:line="278" w:lineRule="auto"/>
        <w:rPr>
          <w:rFonts w:ascii="Calibri" w:hAnsi="Calibri" w:cs="Calibri"/>
          <w:sz w:val="32"/>
          <w:szCs w:val="32"/>
        </w:rPr>
      </w:pPr>
    </w:p>
    <w:p w14:paraId="7D003D6D" w14:textId="77777777" w:rsidR="003C75B6" w:rsidRDefault="003C75B6" w:rsidP="007F15E7">
      <w:pPr>
        <w:spacing w:line="278" w:lineRule="auto"/>
        <w:rPr>
          <w:rFonts w:ascii="Calibri" w:hAnsi="Calibri" w:cs="Calibri"/>
          <w:sz w:val="32"/>
          <w:szCs w:val="32"/>
        </w:rPr>
      </w:pPr>
    </w:p>
    <w:p w14:paraId="50DFAA5B" w14:textId="77777777" w:rsidR="003C75B6" w:rsidRDefault="003C75B6" w:rsidP="007F15E7">
      <w:pPr>
        <w:spacing w:line="278" w:lineRule="auto"/>
        <w:rPr>
          <w:rFonts w:ascii="Calibri" w:hAnsi="Calibri" w:cs="Calibri"/>
          <w:sz w:val="32"/>
          <w:szCs w:val="32"/>
        </w:rPr>
      </w:pPr>
    </w:p>
    <w:p w14:paraId="4E7F52D6" w14:textId="77777777" w:rsidR="003C75B6" w:rsidRPr="004E73CB" w:rsidRDefault="003C75B6" w:rsidP="007F15E7">
      <w:pPr>
        <w:spacing w:line="278" w:lineRule="auto"/>
        <w:rPr>
          <w:rFonts w:ascii="Calibri" w:hAnsi="Calibri" w:cs="Calibri"/>
          <w:sz w:val="32"/>
          <w:szCs w:val="32"/>
        </w:rPr>
      </w:pPr>
    </w:p>
    <w:p w14:paraId="32AEFC38" w14:textId="77777777" w:rsidR="004E73CB" w:rsidRDefault="004E73CB" w:rsidP="007F15E7">
      <w:pPr>
        <w:spacing w:line="278" w:lineRule="auto"/>
        <w:rPr>
          <w:rFonts w:ascii="Calibri" w:hAnsi="Calibri" w:cs="Calibri"/>
          <w:sz w:val="32"/>
          <w:szCs w:val="32"/>
        </w:rPr>
      </w:pPr>
    </w:p>
    <w:p w14:paraId="074AE890" w14:textId="77777777" w:rsidR="004E73CB" w:rsidRDefault="004E73CB" w:rsidP="007F15E7">
      <w:pPr>
        <w:spacing w:line="278" w:lineRule="auto"/>
        <w:rPr>
          <w:rFonts w:ascii="Calibri" w:hAnsi="Calibri" w:cs="Calibri"/>
          <w:sz w:val="32"/>
          <w:szCs w:val="32"/>
        </w:rPr>
      </w:pPr>
    </w:p>
    <w:p w14:paraId="738B490D" w14:textId="77777777" w:rsidR="004E73CB" w:rsidRPr="007F15E7" w:rsidRDefault="004E73CB" w:rsidP="007F15E7">
      <w:pPr>
        <w:spacing w:line="278" w:lineRule="auto"/>
        <w:rPr>
          <w:rFonts w:ascii="Calibri" w:hAnsi="Calibri" w:cs="Calibri"/>
          <w:sz w:val="32"/>
          <w:szCs w:val="32"/>
        </w:rPr>
      </w:pPr>
    </w:p>
    <w:p w14:paraId="34D6A033" w14:textId="77777777" w:rsidR="00F96353" w:rsidRDefault="00F96353"/>
    <w:sectPr w:rsidR="00F9635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1F2F50"/>
    <w:multiLevelType w:val="hybridMultilevel"/>
    <w:tmpl w:val="A3B850D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16cid:durableId="68933302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15E7"/>
    <w:rsid w:val="002072BD"/>
    <w:rsid w:val="003C75B6"/>
    <w:rsid w:val="004E73CB"/>
    <w:rsid w:val="007F15E7"/>
    <w:rsid w:val="007F2BC4"/>
    <w:rsid w:val="00A0479D"/>
    <w:rsid w:val="00E96BD0"/>
    <w:rsid w:val="00F9635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5B7227"/>
  <w15:chartTrackingRefBased/>
  <w15:docId w15:val="{7FBB4A37-F71D-46C3-95E9-3F77DD6FC7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F15E7"/>
    <w:pPr>
      <w:spacing w:line="276" w:lineRule="auto"/>
    </w:pPr>
  </w:style>
  <w:style w:type="paragraph" w:styleId="Heading1">
    <w:name w:val="heading 1"/>
    <w:basedOn w:val="Normal"/>
    <w:next w:val="Normal"/>
    <w:link w:val="Heading1Char"/>
    <w:uiPriority w:val="9"/>
    <w:qFormat/>
    <w:rsid w:val="007F15E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F15E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F15E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F15E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F15E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F15E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F15E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F15E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F15E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F15E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F15E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F15E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F15E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F15E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F15E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F15E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F15E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F15E7"/>
    <w:rPr>
      <w:rFonts w:eastAsiaTheme="majorEastAsia" w:cstheme="majorBidi"/>
      <w:color w:val="272727" w:themeColor="text1" w:themeTint="D8"/>
    </w:rPr>
  </w:style>
  <w:style w:type="paragraph" w:styleId="Title">
    <w:name w:val="Title"/>
    <w:basedOn w:val="Normal"/>
    <w:next w:val="Normal"/>
    <w:link w:val="TitleChar"/>
    <w:uiPriority w:val="10"/>
    <w:qFormat/>
    <w:rsid w:val="007F15E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F15E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F15E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F15E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F15E7"/>
    <w:pPr>
      <w:spacing w:before="160"/>
      <w:jc w:val="center"/>
    </w:pPr>
    <w:rPr>
      <w:i/>
      <w:iCs/>
      <w:color w:val="404040" w:themeColor="text1" w:themeTint="BF"/>
    </w:rPr>
  </w:style>
  <w:style w:type="character" w:customStyle="1" w:styleId="QuoteChar">
    <w:name w:val="Quote Char"/>
    <w:basedOn w:val="DefaultParagraphFont"/>
    <w:link w:val="Quote"/>
    <w:uiPriority w:val="29"/>
    <w:rsid w:val="007F15E7"/>
    <w:rPr>
      <w:i/>
      <w:iCs/>
      <w:color w:val="404040" w:themeColor="text1" w:themeTint="BF"/>
    </w:rPr>
  </w:style>
  <w:style w:type="paragraph" w:styleId="ListParagraph">
    <w:name w:val="List Paragraph"/>
    <w:basedOn w:val="Normal"/>
    <w:uiPriority w:val="34"/>
    <w:qFormat/>
    <w:rsid w:val="007F15E7"/>
    <w:pPr>
      <w:ind w:left="720"/>
      <w:contextualSpacing/>
    </w:pPr>
  </w:style>
  <w:style w:type="character" w:styleId="IntenseEmphasis">
    <w:name w:val="Intense Emphasis"/>
    <w:basedOn w:val="DefaultParagraphFont"/>
    <w:uiPriority w:val="21"/>
    <w:qFormat/>
    <w:rsid w:val="007F15E7"/>
    <w:rPr>
      <w:i/>
      <w:iCs/>
      <w:color w:val="0F4761" w:themeColor="accent1" w:themeShade="BF"/>
    </w:rPr>
  </w:style>
  <w:style w:type="paragraph" w:styleId="IntenseQuote">
    <w:name w:val="Intense Quote"/>
    <w:basedOn w:val="Normal"/>
    <w:next w:val="Normal"/>
    <w:link w:val="IntenseQuoteChar"/>
    <w:uiPriority w:val="30"/>
    <w:qFormat/>
    <w:rsid w:val="007F15E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F15E7"/>
    <w:rPr>
      <w:i/>
      <w:iCs/>
      <w:color w:val="0F4761" w:themeColor="accent1" w:themeShade="BF"/>
    </w:rPr>
  </w:style>
  <w:style w:type="character" w:styleId="IntenseReference">
    <w:name w:val="Intense Reference"/>
    <w:basedOn w:val="DefaultParagraphFont"/>
    <w:uiPriority w:val="32"/>
    <w:qFormat/>
    <w:rsid w:val="007F15E7"/>
    <w:rPr>
      <w:b/>
      <w:bCs/>
      <w:smallCaps/>
      <w:color w:val="0F4761" w:themeColor="accent1" w:themeShade="BF"/>
      <w:spacing w:val="5"/>
    </w:rPr>
  </w:style>
  <w:style w:type="paragraph" w:customStyle="1" w:styleId="Default">
    <w:name w:val="Default"/>
    <w:rsid w:val="007F15E7"/>
    <w:pPr>
      <w:autoSpaceDE w:val="0"/>
      <w:autoSpaceDN w:val="0"/>
      <w:adjustRightInd w:val="0"/>
      <w:spacing w:after="0" w:line="240" w:lineRule="auto"/>
    </w:pPr>
    <w:rPr>
      <w:rFonts w:ascii="Calibri" w:hAnsi="Calibri" w:cs="Calibri"/>
      <w:color w:val="000000"/>
      <w:kern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30</TotalTime>
  <Pages>3</Pages>
  <Words>337</Words>
  <Characters>1923</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Lily Shearer</dc:creator>
  <cp:keywords/>
  <dc:description/>
  <cp:lastModifiedBy>Lily Shearer</cp:lastModifiedBy>
  <cp:revision>2</cp:revision>
  <dcterms:created xsi:type="dcterms:W3CDTF">2026-09-18T12:46:00Z</dcterms:created>
  <dcterms:modified xsi:type="dcterms:W3CDTF">2026-10-22T15:08:00Z</dcterms:modified>
</cp:coreProperties>
</file>